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A19C" w14:textId="08D642A7" w:rsidR="009C7803" w:rsidRPr="003E2834" w:rsidRDefault="00E62C6B" w:rsidP="003E2834">
      <w:pPr>
        <w:spacing w:line="276" w:lineRule="auto"/>
        <w:jc w:val="center"/>
        <w:rPr>
          <w:rFonts w:ascii="Garamond" w:hAnsi="Garamond" w:cs="Garamond"/>
          <w:b/>
          <w:smallCaps/>
          <w:sz w:val="28"/>
          <w:szCs w:val="24"/>
        </w:rPr>
      </w:pPr>
      <w:r>
        <w:rPr>
          <w:rFonts w:ascii="Garamond" w:hAnsi="Garamond" w:cs="Garamond"/>
          <w:b/>
          <w:smallCaps/>
          <w:sz w:val="28"/>
          <w:szCs w:val="24"/>
        </w:rPr>
        <w:t>Formato para evaluación de artículos</w:t>
      </w:r>
    </w:p>
    <w:p w14:paraId="58FF98A4" w14:textId="77777777" w:rsidR="009C7803" w:rsidRDefault="009C7803">
      <w:pPr>
        <w:spacing w:line="276" w:lineRule="auto"/>
        <w:jc w:val="center"/>
        <w:rPr>
          <w:rFonts w:ascii="Garamond" w:hAnsi="Garamond" w:cs="Garamond"/>
          <w:b/>
          <w:sz w:val="24"/>
          <w:szCs w:val="24"/>
        </w:rPr>
      </w:pPr>
    </w:p>
    <w:p w14:paraId="0B37DA6E" w14:textId="03E1902C" w:rsidR="009C7803" w:rsidRPr="00F41BC6" w:rsidRDefault="000208EB">
      <w:pPr>
        <w:spacing w:line="276" w:lineRule="auto"/>
        <w:jc w:val="both"/>
        <w:rPr>
          <w:rFonts w:ascii="Garamond" w:hAnsi="Garamond" w:cs="Garamond"/>
          <w:sz w:val="24"/>
          <w:szCs w:val="24"/>
        </w:rPr>
      </w:pPr>
      <w:r w:rsidRPr="003E2834">
        <w:rPr>
          <w:rFonts w:ascii="Garamond" w:hAnsi="Garamond" w:cs="Garamond"/>
          <w:b/>
          <w:bCs/>
          <w:sz w:val="24"/>
          <w:szCs w:val="24"/>
        </w:rPr>
        <w:t>Fecha de la evaluación:</w:t>
      </w:r>
      <w:r w:rsidR="003E2834">
        <w:rPr>
          <w:rFonts w:ascii="Garamond" w:hAnsi="Garamond" w:cs="Garamond"/>
          <w:b/>
          <w:bCs/>
          <w:sz w:val="24"/>
          <w:szCs w:val="24"/>
        </w:rPr>
        <w:t xml:space="preserve"> </w:t>
      </w:r>
    </w:p>
    <w:p w14:paraId="721BC94C" w14:textId="79E52EEC" w:rsidR="000208EB" w:rsidRPr="003E2834" w:rsidRDefault="000208EB">
      <w:pPr>
        <w:spacing w:line="276" w:lineRule="auto"/>
        <w:jc w:val="both"/>
        <w:rPr>
          <w:rFonts w:ascii="Garamond" w:hAnsi="Garamond" w:cs="Garamond"/>
          <w:sz w:val="24"/>
          <w:szCs w:val="24"/>
        </w:rPr>
      </w:pPr>
      <w:r w:rsidRPr="003E2834">
        <w:rPr>
          <w:rFonts w:ascii="Garamond" w:hAnsi="Garamond" w:cs="Garamond"/>
          <w:b/>
          <w:bCs/>
          <w:sz w:val="24"/>
          <w:szCs w:val="24"/>
        </w:rPr>
        <w:t>Título del artículo:</w:t>
      </w:r>
      <w:r w:rsidRPr="00D36F42">
        <w:rPr>
          <w:rFonts w:ascii="Garamond" w:hAnsi="Garamond" w:cs="Garamond"/>
          <w:sz w:val="24"/>
          <w:szCs w:val="24"/>
        </w:rPr>
        <w:t xml:space="preserve"> </w:t>
      </w:r>
    </w:p>
    <w:p w14:paraId="78C35A2A" w14:textId="77777777" w:rsidR="009C7803" w:rsidRDefault="009C7803">
      <w:pPr>
        <w:spacing w:line="276" w:lineRule="auto"/>
        <w:jc w:val="both"/>
        <w:rPr>
          <w:rFonts w:ascii="Garamond" w:hAnsi="Garamond" w:cs="Garamond"/>
          <w:sz w:val="24"/>
          <w:szCs w:val="24"/>
        </w:rPr>
      </w:pPr>
    </w:p>
    <w:p w14:paraId="2198DD6E" w14:textId="77777777" w:rsidR="009C7803" w:rsidRDefault="009C7803">
      <w:pPr>
        <w:spacing w:line="276" w:lineRule="auto"/>
        <w:jc w:val="both"/>
        <w:rPr>
          <w:rFonts w:ascii="Garamond" w:hAnsi="Garamond" w:cs="Garamond"/>
          <w:b/>
          <w:sz w:val="24"/>
          <w:szCs w:val="24"/>
        </w:rPr>
      </w:pPr>
    </w:p>
    <w:p w14:paraId="00738C12" w14:textId="3B29499D" w:rsidR="009C7803" w:rsidRPr="003E2834" w:rsidRDefault="000208EB" w:rsidP="003E2834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Garamond" w:hAnsi="Garamond" w:cs="Garamond"/>
          <w:b/>
          <w:sz w:val="24"/>
          <w:szCs w:val="24"/>
        </w:rPr>
      </w:pPr>
      <w:r w:rsidRPr="003E2834">
        <w:rPr>
          <w:rFonts w:ascii="Garamond" w:hAnsi="Garamond" w:cs="Garamond"/>
          <w:b/>
          <w:sz w:val="24"/>
          <w:szCs w:val="24"/>
        </w:rPr>
        <w:t>Criterios generales:</w:t>
      </w:r>
    </w:p>
    <w:p w14:paraId="464C1D64" w14:textId="4A5E64E3" w:rsidR="00C46D57" w:rsidRPr="00C46D57" w:rsidRDefault="00C46D57" w:rsidP="003E2834">
      <w:pPr>
        <w:spacing w:after="120" w:line="276" w:lineRule="auto"/>
        <w:jc w:val="both"/>
        <w:rPr>
          <w:rFonts w:ascii="Garamond" w:hAnsi="Garamond" w:cs="Garamond"/>
          <w:bCs/>
          <w:sz w:val="24"/>
          <w:szCs w:val="24"/>
        </w:rPr>
      </w:pPr>
      <w:r w:rsidRPr="00C46D57">
        <w:rPr>
          <w:rFonts w:ascii="Garamond" w:hAnsi="Garamond" w:cs="Garamond"/>
          <w:bCs/>
          <w:sz w:val="24"/>
          <w:szCs w:val="24"/>
        </w:rPr>
        <w:t>Por favor marque con una x si el artículo</w:t>
      </w:r>
      <w:r>
        <w:rPr>
          <w:rFonts w:ascii="Garamond" w:hAnsi="Garamond" w:cs="Garamond"/>
          <w:bCs/>
          <w:sz w:val="24"/>
          <w:szCs w:val="24"/>
        </w:rPr>
        <w:t>:</w:t>
      </w:r>
      <w:r w:rsidRPr="00C46D57">
        <w:rPr>
          <w:rFonts w:ascii="Garamond" w:hAnsi="Garamond" w:cs="Garamond"/>
          <w:bCs/>
          <w:sz w:val="24"/>
          <w:szCs w:val="24"/>
        </w:rPr>
        <w:t xml:space="preserve"> cumple, cumple de manera parcial o no cump</w:t>
      </w:r>
      <w:r>
        <w:rPr>
          <w:rFonts w:ascii="Garamond" w:hAnsi="Garamond" w:cs="Garamond"/>
          <w:bCs/>
          <w:sz w:val="24"/>
          <w:szCs w:val="24"/>
        </w:rPr>
        <w:t>l</w:t>
      </w:r>
      <w:r w:rsidRPr="00C46D57">
        <w:rPr>
          <w:rFonts w:ascii="Garamond" w:hAnsi="Garamond" w:cs="Garamond"/>
          <w:bCs/>
          <w:sz w:val="24"/>
          <w:szCs w:val="24"/>
        </w:rPr>
        <w:t>e con los siguientes criterios.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05"/>
        <w:gridCol w:w="1053"/>
        <w:gridCol w:w="1554"/>
        <w:gridCol w:w="1065"/>
        <w:gridCol w:w="1087"/>
      </w:tblGrid>
      <w:tr w:rsidR="000208EB" w14:paraId="2894D08D" w14:textId="77777777" w:rsidTr="00C46D57">
        <w:trPr>
          <w:jc w:val="center"/>
        </w:trPr>
        <w:tc>
          <w:tcPr>
            <w:tcW w:w="5205" w:type="dxa"/>
            <w:vAlign w:val="center"/>
          </w:tcPr>
          <w:p w14:paraId="4F7EC231" w14:textId="2008B294" w:rsidR="000208EB" w:rsidRDefault="000208EB" w:rsidP="000208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sz w:val="24"/>
                <w:szCs w:val="24"/>
              </w:rPr>
              <w:t>Criterio</w:t>
            </w:r>
          </w:p>
        </w:tc>
        <w:tc>
          <w:tcPr>
            <w:tcW w:w="1053" w:type="dxa"/>
            <w:vAlign w:val="center"/>
          </w:tcPr>
          <w:p w14:paraId="4CEC9FA7" w14:textId="13AD432E" w:rsidR="000208EB" w:rsidRDefault="000208EB" w:rsidP="000208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sz w:val="24"/>
                <w:szCs w:val="24"/>
              </w:rPr>
              <w:t>Sí</w:t>
            </w:r>
          </w:p>
        </w:tc>
        <w:tc>
          <w:tcPr>
            <w:tcW w:w="1554" w:type="dxa"/>
            <w:vAlign w:val="center"/>
          </w:tcPr>
          <w:p w14:paraId="2CB598F2" w14:textId="2222559F" w:rsidR="000208EB" w:rsidRDefault="000208EB" w:rsidP="000208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sz w:val="24"/>
                <w:szCs w:val="24"/>
              </w:rPr>
              <w:t>Parcialmente</w:t>
            </w:r>
          </w:p>
        </w:tc>
        <w:tc>
          <w:tcPr>
            <w:tcW w:w="1065" w:type="dxa"/>
            <w:vAlign w:val="center"/>
          </w:tcPr>
          <w:p w14:paraId="4DB93622" w14:textId="785C2CD0" w:rsidR="000208EB" w:rsidRDefault="000208EB" w:rsidP="000208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sz w:val="24"/>
                <w:szCs w:val="24"/>
              </w:rPr>
              <w:t>No</w:t>
            </w:r>
          </w:p>
        </w:tc>
        <w:tc>
          <w:tcPr>
            <w:tcW w:w="1087" w:type="dxa"/>
            <w:vAlign w:val="center"/>
          </w:tcPr>
          <w:p w14:paraId="555E955C" w14:textId="147EA143" w:rsidR="000208EB" w:rsidRDefault="000208EB" w:rsidP="000208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sz w:val="24"/>
                <w:szCs w:val="24"/>
              </w:rPr>
              <w:t>No aplica</w:t>
            </w:r>
          </w:p>
        </w:tc>
      </w:tr>
      <w:tr w:rsidR="000208EB" w14:paraId="39370C53" w14:textId="77777777" w:rsidTr="009808E4">
        <w:trPr>
          <w:jc w:val="center"/>
        </w:trPr>
        <w:tc>
          <w:tcPr>
            <w:tcW w:w="5205" w:type="dxa"/>
          </w:tcPr>
          <w:p w14:paraId="70117ACD" w14:textId="73A36E25" w:rsidR="000208EB" w:rsidRPr="000208EB" w:rsidRDefault="000208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¿El artículo es de interés</w:t>
            </w:r>
            <w:r w:rsidR="00C46D57">
              <w:rPr>
                <w:rFonts w:ascii="Garamond" w:hAnsi="Garamond" w:cs="Garamond"/>
                <w:bCs/>
                <w:sz w:val="24"/>
                <w:szCs w:val="24"/>
              </w:rPr>
              <w:t xml:space="preserve"> y relevancia</w:t>
            </w:r>
            <w:r>
              <w:rPr>
                <w:rFonts w:ascii="Garamond" w:hAnsi="Garamond" w:cs="Garamond"/>
                <w:bCs/>
                <w:sz w:val="24"/>
                <w:szCs w:val="24"/>
              </w:rPr>
              <w:t xml:space="preserve"> filosófic</w:t>
            </w:r>
            <w:r w:rsidR="00C46D57">
              <w:rPr>
                <w:rFonts w:ascii="Garamond" w:hAnsi="Garamond" w:cs="Garamond"/>
                <w:bCs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bCs/>
                <w:sz w:val="24"/>
                <w:szCs w:val="24"/>
              </w:rPr>
              <w:t>?</w:t>
            </w:r>
          </w:p>
        </w:tc>
        <w:tc>
          <w:tcPr>
            <w:tcW w:w="1053" w:type="dxa"/>
            <w:vAlign w:val="center"/>
          </w:tcPr>
          <w:p w14:paraId="69A0F28C" w14:textId="3B4C0E41" w:rsidR="000208EB" w:rsidRPr="009808E4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E85CA3C" w14:textId="6FCBB564" w:rsidR="000208EB" w:rsidRPr="009808E4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DAC56C8" w14:textId="77777777" w:rsidR="000208EB" w:rsidRPr="009808E4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678A2194" w14:textId="77777777" w:rsidR="000208EB" w:rsidRPr="009808E4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</w:tr>
      <w:tr w:rsidR="000208EB" w14:paraId="63D0BB4A" w14:textId="77777777" w:rsidTr="009808E4">
        <w:trPr>
          <w:jc w:val="center"/>
        </w:trPr>
        <w:tc>
          <w:tcPr>
            <w:tcW w:w="5205" w:type="dxa"/>
          </w:tcPr>
          <w:p w14:paraId="0FE092AA" w14:textId="59B9FA91" w:rsidR="000208EB" w:rsidRPr="00C46D57" w:rsidRDefault="00C46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¿El artículo hace algún aporte al tema tratado?</w:t>
            </w:r>
          </w:p>
        </w:tc>
        <w:tc>
          <w:tcPr>
            <w:tcW w:w="1053" w:type="dxa"/>
            <w:vAlign w:val="center"/>
          </w:tcPr>
          <w:p w14:paraId="35673450" w14:textId="77777777" w:rsidR="000208EB" w:rsidRPr="009808E4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34EAF83" w14:textId="77777777" w:rsidR="000208EB" w:rsidRPr="009808E4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CB01540" w14:textId="77777777" w:rsidR="000208EB" w:rsidRPr="009808E4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5A2BF7DD" w14:textId="77777777" w:rsidR="000208EB" w:rsidRPr="009808E4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</w:tr>
      <w:tr w:rsidR="000208EB" w14:paraId="77A6CF80" w14:textId="77777777" w:rsidTr="009808E4">
        <w:trPr>
          <w:jc w:val="center"/>
        </w:trPr>
        <w:tc>
          <w:tcPr>
            <w:tcW w:w="5205" w:type="dxa"/>
          </w:tcPr>
          <w:p w14:paraId="59ADF633" w14:textId="57971635" w:rsidR="000208EB" w:rsidRPr="00C46D57" w:rsidRDefault="00C46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¿El artículo presenta las ideas o temas de manera clara y</w:t>
            </w:r>
            <w:r w:rsidR="009808E4">
              <w:rPr>
                <w:rFonts w:ascii="Garamond" w:hAnsi="Garamond" w:cs="Garamond"/>
                <w:bCs/>
                <w:sz w:val="24"/>
                <w:szCs w:val="24"/>
              </w:rPr>
              <w:t xml:space="preserve"> su desarrollo argumentativo es coherente con sus objetivos?</w:t>
            </w:r>
          </w:p>
        </w:tc>
        <w:tc>
          <w:tcPr>
            <w:tcW w:w="1053" w:type="dxa"/>
            <w:vAlign w:val="center"/>
          </w:tcPr>
          <w:p w14:paraId="01CAE716" w14:textId="77777777" w:rsidR="000208EB" w:rsidRPr="009808E4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00FE153" w14:textId="77777777" w:rsidR="000208EB" w:rsidRPr="009808E4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C441F0B" w14:textId="77777777" w:rsidR="000208EB" w:rsidRPr="009808E4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3C67DD6F" w14:textId="77777777" w:rsidR="000208EB" w:rsidRPr="009808E4" w:rsidRDefault="000208EB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</w:tr>
      <w:tr w:rsidR="00C46D57" w14:paraId="116CFD3E" w14:textId="77777777" w:rsidTr="009808E4">
        <w:trPr>
          <w:jc w:val="center"/>
        </w:trPr>
        <w:tc>
          <w:tcPr>
            <w:tcW w:w="5205" w:type="dxa"/>
          </w:tcPr>
          <w:p w14:paraId="6D43BCCA" w14:textId="43335674" w:rsidR="00C46D57" w:rsidRPr="00C46D57" w:rsidRDefault="00C46D57" w:rsidP="00C46D57">
            <w:pPr>
              <w:tabs>
                <w:tab w:val="left" w:pos="420"/>
              </w:tabs>
              <w:spacing w:line="276" w:lineRule="auto"/>
              <w:jc w:val="both"/>
              <w:rPr>
                <w:rFonts w:ascii="Garamond" w:hAnsi="Garamond" w:cs="Garamond"/>
                <w:bCs/>
                <w:i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iCs/>
                <w:sz w:val="24"/>
                <w:szCs w:val="24"/>
              </w:rPr>
              <w:t>¿El artículo hace un uso adecuado y pertinente de fuentes primarias y secundarias?</w:t>
            </w:r>
          </w:p>
        </w:tc>
        <w:tc>
          <w:tcPr>
            <w:tcW w:w="1053" w:type="dxa"/>
            <w:vAlign w:val="center"/>
          </w:tcPr>
          <w:p w14:paraId="5AAE963B" w14:textId="77777777" w:rsidR="00C46D57" w:rsidRPr="009808E4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6C63138" w14:textId="77777777" w:rsidR="00C46D57" w:rsidRPr="009808E4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C5B1EBE" w14:textId="77777777" w:rsidR="00C46D57" w:rsidRPr="009808E4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3EB719FE" w14:textId="77777777" w:rsidR="00C46D57" w:rsidRPr="009808E4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</w:tr>
      <w:tr w:rsidR="00C46D57" w14:paraId="27FEFB17" w14:textId="77777777" w:rsidTr="009808E4">
        <w:trPr>
          <w:jc w:val="center"/>
        </w:trPr>
        <w:tc>
          <w:tcPr>
            <w:tcW w:w="5205" w:type="dxa"/>
          </w:tcPr>
          <w:p w14:paraId="6B76AC51" w14:textId="55A44FA2" w:rsidR="00C46D57" w:rsidRDefault="00C46D57" w:rsidP="00C46D57">
            <w:pPr>
              <w:tabs>
                <w:tab w:val="left" w:pos="420"/>
              </w:tabs>
              <w:spacing w:line="276" w:lineRule="auto"/>
              <w:jc w:val="both"/>
              <w:rPr>
                <w:rFonts w:ascii="Garamond" w:hAnsi="Garamond" w:cs="Garamond"/>
                <w:bCs/>
                <w:i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iCs/>
                <w:sz w:val="24"/>
                <w:szCs w:val="24"/>
              </w:rPr>
              <w:t>¿El artículo hace un uso adecuado y pertinente de imágenes y/o tablas?</w:t>
            </w:r>
          </w:p>
        </w:tc>
        <w:tc>
          <w:tcPr>
            <w:tcW w:w="1053" w:type="dxa"/>
            <w:vAlign w:val="center"/>
          </w:tcPr>
          <w:p w14:paraId="42BD9C68" w14:textId="2CD3A4A3" w:rsidR="00C46D57" w:rsidRPr="009808E4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F261AB8" w14:textId="77777777" w:rsidR="00C46D57" w:rsidRPr="009808E4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3DBF5FC" w14:textId="77777777" w:rsidR="00C46D57" w:rsidRPr="009808E4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5878A92D" w14:textId="77777777" w:rsidR="00C46D57" w:rsidRPr="009808E4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</w:tr>
      <w:tr w:rsidR="00C46D57" w14:paraId="50619325" w14:textId="77777777" w:rsidTr="009808E4">
        <w:trPr>
          <w:jc w:val="center"/>
        </w:trPr>
        <w:tc>
          <w:tcPr>
            <w:tcW w:w="5205" w:type="dxa"/>
          </w:tcPr>
          <w:p w14:paraId="647D3AE0" w14:textId="3A2DC473" w:rsidR="00C46D57" w:rsidRDefault="00C46D57" w:rsidP="00C46D57">
            <w:pPr>
              <w:tabs>
                <w:tab w:val="left" w:pos="420"/>
              </w:tabs>
              <w:spacing w:line="276" w:lineRule="auto"/>
              <w:jc w:val="both"/>
              <w:rPr>
                <w:rFonts w:ascii="Garamond" w:hAnsi="Garamond" w:cs="Garamond"/>
                <w:bCs/>
                <w:i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iCs/>
                <w:sz w:val="24"/>
                <w:szCs w:val="24"/>
              </w:rPr>
              <w:t>¿El artículo está redactado de manera clara</w:t>
            </w:r>
            <w:r w:rsidR="003E2834">
              <w:rPr>
                <w:rFonts w:ascii="Garamond" w:hAnsi="Garamond" w:cs="Garamond"/>
                <w:bCs/>
                <w:iCs/>
                <w:sz w:val="24"/>
                <w:szCs w:val="24"/>
              </w:rPr>
              <w:t>, ordenada</w:t>
            </w:r>
            <w:r>
              <w:rPr>
                <w:rFonts w:ascii="Garamond" w:hAnsi="Garamond" w:cs="Garamond"/>
                <w:bCs/>
                <w:iCs/>
                <w:sz w:val="24"/>
                <w:szCs w:val="24"/>
              </w:rPr>
              <w:t xml:space="preserve"> </w:t>
            </w:r>
            <w:r w:rsidR="003E2834">
              <w:rPr>
                <w:rFonts w:ascii="Garamond" w:hAnsi="Garamond" w:cs="Garamond"/>
                <w:bCs/>
                <w:iCs/>
                <w:sz w:val="24"/>
                <w:szCs w:val="24"/>
              </w:rPr>
              <w:t>y coherente?</w:t>
            </w:r>
          </w:p>
        </w:tc>
        <w:tc>
          <w:tcPr>
            <w:tcW w:w="1053" w:type="dxa"/>
            <w:vAlign w:val="center"/>
          </w:tcPr>
          <w:p w14:paraId="3348A214" w14:textId="77777777" w:rsidR="00C46D57" w:rsidRPr="009808E4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47EB907" w14:textId="77777777" w:rsidR="00C46D57" w:rsidRPr="009808E4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C8CFA44" w14:textId="77777777" w:rsidR="00C46D57" w:rsidRPr="009808E4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1769C970" w14:textId="77777777" w:rsidR="00C46D57" w:rsidRPr="009808E4" w:rsidRDefault="00C46D57" w:rsidP="0098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</w:tc>
      </w:tr>
    </w:tbl>
    <w:p w14:paraId="660C074F" w14:textId="77777777" w:rsidR="000208EB" w:rsidRDefault="000208EB">
      <w:pPr>
        <w:spacing w:line="276" w:lineRule="auto"/>
        <w:jc w:val="both"/>
        <w:rPr>
          <w:rFonts w:ascii="Garamond" w:hAnsi="Garamond" w:cs="Garamond"/>
          <w:b/>
          <w:sz w:val="24"/>
          <w:szCs w:val="24"/>
        </w:rPr>
      </w:pPr>
    </w:p>
    <w:p w14:paraId="574329E4" w14:textId="77777777" w:rsidR="000208EB" w:rsidRDefault="000208EB">
      <w:pPr>
        <w:spacing w:line="276" w:lineRule="auto"/>
        <w:jc w:val="both"/>
        <w:rPr>
          <w:rFonts w:ascii="Garamond" w:hAnsi="Garamond" w:cs="Garamond"/>
          <w:b/>
          <w:sz w:val="24"/>
          <w:szCs w:val="24"/>
        </w:rPr>
      </w:pPr>
    </w:p>
    <w:p w14:paraId="25491D01" w14:textId="27D1027F" w:rsidR="000208EB" w:rsidRPr="003E2834" w:rsidRDefault="003E2834" w:rsidP="003E2834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Bibliografía sugerida:</w:t>
      </w:r>
    </w:p>
    <w:p w14:paraId="34FA5F3A" w14:textId="77777777" w:rsidR="009C7803" w:rsidRDefault="00E62C6B" w:rsidP="003E2834">
      <w:pPr>
        <w:spacing w:line="360" w:lineRule="auto"/>
        <w:jc w:val="both"/>
        <w:rPr>
          <w:rFonts w:ascii="Garamond" w:hAnsi="Garamond" w:cs="Garamond"/>
          <w:iCs/>
          <w:sz w:val="24"/>
          <w:szCs w:val="24"/>
        </w:rPr>
      </w:pPr>
      <w:r>
        <w:rPr>
          <w:rFonts w:ascii="Garamond" w:hAnsi="Garamond" w:cs="Garamond"/>
          <w:iCs/>
          <w:sz w:val="24"/>
          <w:szCs w:val="24"/>
        </w:rPr>
        <w:t>Si así usted lo considera, puede recomendar bibliografía.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9808E4" w14:paraId="0127EDD3" w14:textId="77777777">
        <w:tc>
          <w:tcPr>
            <w:tcW w:w="9964" w:type="dxa"/>
          </w:tcPr>
          <w:p w14:paraId="3E31B8A6" w14:textId="77777777" w:rsidR="009808E4" w:rsidRDefault="009808E4" w:rsidP="003E2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Garamond" w:hAnsi="Garamond" w:cs="Garamond"/>
                <w:iCs/>
                <w:sz w:val="24"/>
                <w:szCs w:val="24"/>
              </w:rPr>
            </w:pPr>
          </w:p>
          <w:p w14:paraId="6DA7E586" w14:textId="77777777" w:rsidR="009808E4" w:rsidRDefault="009808E4" w:rsidP="003E2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Garamond" w:hAnsi="Garamond" w:cs="Garamond"/>
                <w:iCs/>
                <w:sz w:val="24"/>
                <w:szCs w:val="24"/>
              </w:rPr>
            </w:pPr>
          </w:p>
          <w:p w14:paraId="7EEA64BF" w14:textId="77777777" w:rsidR="009808E4" w:rsidRDefault="009808E4" w:rsidP="003E2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Garamond" w:hAnsi="Garamond" w:cs="Garamond"/>
                <w:iCs/>
                <w:sz w:val="24"/>
                <w:szCs w:val="24"/>
              </w:rPr>
            </w:pPr>
          </w:p>
        </w:tc>
      </w:tr>
    </w:tbl>
    <w:p w14:paraId="437093C7" w14:textId="42B932C5" w:rsidR="009808E4" w:rsidRDefault="009808E4" w:rsidP="003E2834">
      <w:pPr>
        <w:spacing w:line="360" w:lineRule="auto"/>
        <w:jc w:val="both"/>
        <w:rPr>
          <w:rFonts w:ascii="Garamond" w:hAnsi="Garamond" w:cs="Garamond"/>
          <w:iCs/>
          <w:sz w:val="24"/>
          <w:szCs w:val="24"/>
        </w:rPr>
      </w:pPr>
    </w:p>
    <w:p w14:paraId="371EAE74" w14:textId="77777777" w:rsidR="00CC7F1E" w:rsidRDefault="009808E4" w:rsidP="00CC7F1E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Garamond" w:hAnsi="Garamond" w:cs="Garamond"/>
          <w:b/>
          <w:bCs/>
          <w:iCs/>
          <w:sz w:val="24"/>
          <w:szCs w:val="24"/>
        </w:rPr>
      </w:pPr>
      <w:r w:rsidRPr="00CC7F1E">
        <w:rPr>
          <w:rFonts w:ascii="Garamond" w:hAnsi="Garamond" w:cs="Garamond"/>
          <w:b/>
          <w:bCs/>
          <w:iCs/>
          <w:sz w:val="24"/>
          <w:szCs w:val="24"/>
        </w:rPr>
        <w:t>Comentario</w:t>
      </w:r>
      <w:r w:rsidR="00CC7F1E" w:rsidRPr="00CC7F1E">
        <w:rPr>
          <w:rFonts w:ascii="Garamond" w:hAnsi="Garamond" w:cs="Garamond"/>
          <w:b/>
          <w:bCs/>
          <w:iCs/>
          <w:sz w:val="24"/>
          <w:szCs w:val="24"/>
        </w:rPr>
        <w:t>:</w:t>
      </w:r>
    </w:p>
    <w:p w14:paraId="36AEA512" w14:textId="3C1CC783" w:rsidR="009C7803" w:rsidRPr="00CC7F1E" w:rsidRDefault="009808E4" w:rsidP="00CC7F1E">
      <w:pPr>
        <w:spacing w:after="120" w:line="276" w:lineRule="auto"/>
        <w:jc w:val="both"/>
        <w:rPr>
          <w:rFonts w:ascii="Garamond" w:hAnsi="Garamond" w:cs="Garamond"/>
          <w:b/>
          <w:bCs/>
          <w:iCs/>
          <w:sz w:val="24"/>
          <w:szCs w:val="24"/>
        </w:rPr>
      </w:pPr>
      <w:r w:rsidRPr="00CC7F1E">
        <w:rPr>
          <w:rFonts w:ascii="Garamond" w:hAnsi="Garamond" w:cs="Garamond"/>
          <w:sz w:val="24"/>
          <w:szCs w:val="24"/>
        </w:rPr>
        <w:t xml:space="preserve">En este punto puede </w:t>
      </w:r>
      <w:r w:rsidR="000A2F23" w:rsidRPr="00CC7F1E">
        <w:rPr>
          <w:rFonts w:ascii="Garamond" w:hAnsi="Garamond" w:cs="Garamond"/>
          <w:sz w:val="24"/>
          <w:szCs w:val="24"/>
        </w:rPr>
        <w:t>escribir</w:t>
      </w:r>
      <w:r w:rsidRPr="00CC7F1E">
        <w:rPr>
          <w:rFonts w:ascii="Garamond" w:hAnsi="Garamond" w:cs="Garamond"/>
          <w:sz w:val="24"/>
          <w:szCs w:val="24"/>
        </w:rPr>
        <w:t xml:space="preserve"> sus consideraciones sobre el artículo</w:t>
      </w:r>
      <w:r w:rsidR="000A2F23" w:rsidRPr="00CC7F1E">
        <w:rPr>
          <w:rFonts w:ascii="Garamond" w:hAnsi="Garamond" w:cs="Garamond"/>
          <w:sz w:val="24"/>
          <w:szCs w:val="24"/>
        </w:rPr>
        <w:t xml:space="preserve"> y, en caso de ser necesarias, las modificaciones que requeriría el mismo para su publicación</w:t>
      </w:r>
      <w:r w:rsidRPr="00CC7F1E">
        <w:rPr>
          <w:rFonts w:ascii="Garamond" w:hAnsi="Garamond" w:cs="Garamond"/>
          <w:sz w:val="24"/>
          <w:szCs w:val="24"/>
        </w:rPr>
        <w:t>. También puede realizar comentarios o sugerencias que sean de gran utilidad para el autor o autora del documento.</w:t>
      </w:r>
    </w:p>
    <w:tbl>
      <w:tblPr>
        <w:tblW w:w="10114" w:type="dxa"/>
        <w:tblLook w:val="04A0" w:firstRow="1" w:lastRow="0" w:firstColumn="1" w:lastColumn="0" w:noHBand="0" w:noVBand="1"/>
      </w:tblPr>
      <w:tblGrid>
        <w:gridCol w:w="10114"/>
      </w:tblGrid>
      <w:tr w:rsidR="009C7803" w14:paraId="3D9C74E1" w14:textId="77777777"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67A6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14:paraId="353834E1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14:paraId="485172F4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14:paraId="77B3E4F6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14:paraId="4B63A7E7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14:paraId="492D308B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14:paraId="65AC265A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14:paraId="18482D14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14:paraId="23F61EB3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14:paraId="2D07B165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14:paraId="1B2D299D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14:paraId="2EA22F2C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14:paraId="1EF87B3C" w14:textId="77777777" w:rsidR="009C7803" w:rsidRDefault="009C7803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363CAB8A" w14:textId="77777777" w:rsidR="009C7803" w:rsidRDefault="009C7803">
      <w:pPr>
        <w:spacing w:line="276" w:lineRule="auto"/>
        <w:jc w:val="both"/>
        <w:rPr>
          <w:rFonts w:ascii="Garamond" w:hAnsi="Garamond" w:cs="Garamond"/>
          <w:sz w:val="24"/>
          <w:szCs w:val="24"/>
        </w:rPr>
      </w:pPr>
    </w:p>
    <w:p w14:paraId="17258835" w14:textId="77777777" w:rsidR="00CC7F1E" w:rsidRDefault="00CC7F1E">
      <w:pPr>
        <w:spacing w:line="276" w:lineRule="auto"/>
        <w:jc w:val="both"/>
        <w:rPr>
          <w:rFonts w:ascii="Garamond" w:hAnsi="Garamond" w:cs="Garamond"/>
          <w:sz w:val="24"/>
          <w:szCs w:val="24"/>
        </w:rPr>
      </w:pPr>
    </w:p>
    <w:p w14:paraId="508D91C4" w14:textId="69F1204C" w:rsidR="009C7803" w:rsidRPr="00CC7F1E" w:rsidRDefault="00CC7F1E" w:rsidP="00CC7F1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CC7F1E">
        <w:rPr>
          <w:rFonts w:ascii="Garamond" w:hAnsi="Garamond" w:cs="Garamond"/>
          <w:b/>
          <w:bCs/>
          <w:sz w:val="24"/>
          <w:szCs w:val="24"/>
        </w:rPr>
        <w:t>Concepto final:</w:t>
      </w:r>
    </w:p>
    <w:p w14:paraId="32426C52" w14:textId="0877E64D" w:rsidR="009C7803" w:rsidRDefault="00CC7F1E">
      <w:pPr>
        <w:spacing w:line="276" w:lineRule="auto"/>
        <w:jc w:val="both"/>
        <w:rPr>
          <w:rFonts w:ascii="Garamond" w:hAnsi="Garamond" w:cs="Garamond"/>
          <w:sz w:val="24"/>
          <w:szCs w:val="24"/>
        </w:rPr>
      </w:pPr>
      <w:r w:rsidRPr="00C46D57">
        <w:rPr>
          <w:rFonts w:ascii="Garamond" w:hAnsi="Garamond" w:cs="Garamond"/>
          <w:bCs/>
          <w:sz w:val="24"/>
          <w:szCs w:val="24"/>
        </w:rPr>
        <w:t>Por favor marque con una x si</w:t>
      </w:r>
      <w:r>
        <w:rPr>
          <w:rFonts w:ascii="Garamond" w:hAnsi="Garamond" w:cs="Garamond"/>
          <w:bCs/>
          <w:sz w:val="24"/>
          <w:szCs w:val="24"/>
        </w:rPr>
        <w:t>:</w:t>
      </w:r>
    </w:p>
    <w:tbl>
      <w:tblPr>
        <w:tblW w:w="5098" w:type="dxa"/>
        <w:tblLook w:val="04A0" w:firstRow="1" w:lastRow="0" w:firstColumn="1" w:lastColumn="0" w:noHBand="0" w:noVBand="1"/>
      </w:tblPr>
      <w:tblGrid>
        <w:gridCol w:w="4248"/>
        <w:gridCol w:w="850"/>
      </w:tblGrid>
      <w:tr w:rsidR="00CC7F1E" w14:paraId="24506F01" w14:textId="0479B78D" w:rsidTr="00CC7F1E">
        <w:trPr>
          <w:trHeight w:val="31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B98F" w14:textId="77777777" w:rsidR="00CC7F1E" w:rsidRDefault="00CC7F1E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El texto es publicable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C834E80" w14:textId="77777777" w:rsidR="00CC7F1E" w:rsidRDefault="00CC7F1E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C7F1E" w14:paraId="60E1D63C" w14:textId="646759C4" w:rsidTr="00CC7F1E">
        <w:trPr>
          <w:trHeight w:val="3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8D99" w14:textId="77777777" w:rsidR="00CC7F1E" w:rsidRDefault="00CC7F1E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El texto es publicable con modificaciones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BEBA92A" w14:textId="77777777" w:rsidR="00CC7F1E" w:rsidRDefault="00CC7F1E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C7F1E" w14:paraId="731B3B8D" w14:textId="4AC59EDA" w:rsidTr="00CC7F1E">
        <w:trPr>
          <w:trHeight w:val="31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BD3B" w14:textId="77777777" w:rsidR="00CC7F1E" w:rsidRDefault="00CC7F1E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El texto no es publicable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A6BEEEF" w14:textId="77777777" w:rsidR="00CC7F1E" w:rsidRDefault="00CC7F1E">
            <w:pPr>
              <w:spacing w:line="276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76C8761F" w14:textId="77777777" w:rsidR="009C7803" w:rsidRDefault="009C7803">
      <w:pPr>
        <w:spacing w:line="276" w:lineRule="auto"/>
        <w:jc w:val="both"/>
        <w:rPr>
          <w:rFonts w:ascii="Garamond" w:hAnsi="Garamond" w:cs="Garamond"/>
          <w:b/>
          <w:sz w:val="24"/>
          <w:szCs w:val="24"/>
        </w:rPr>
      </w:pPr>
    </w:p>
    <w:p w14:paraId="72C4B3E4" w14:textId="77777777" w:rsidR="00CC7F1E" w:rsidRDefault="00CC7F1E">
      <w:pPr>
        <w:spacing w:line="276" w:lineRule="auto"/>
        <w:jc w:val="both"/>
        <w:rPr>
          <w:rFonts w:ascii="Garamond" w:hAnsi="Garamond" w:cs="Garamond"/>
          <w:b/>
          <w:sz w:val="24"/>
          <w:szCs w:val="24"/>
        </w:rPr>
      </w:pPr>
    </w:p>
    <w:p w14:paraId="65C1D35D" w14:textId="42D458CF" w:rsidR="00CC7F1E" w:rsidRPr="00CC7F1E" w:rsidRDefault="00CC7F1E" w:rsidP="00CC7F1E">
      <w:pPr>
        <w:spacing w:line="276" w:lineRule="auto"/>
        <w:jc w:val="both"/>
        <w:rPr>
          <w:rFonts w:ascii="Garamond" w:hAnsi="Garamond" w:cs="Garamond"/>
          <w:sz w:val="24"/>
          <w:szCs w:val="24"/>
        </w:rPr>
      </w:pPr>
      <w:r w:rsidRPr="00CC7F1E">
        <w:rPr>
          <w:rFonts w:ascii="Garamond" w:hAnsi="Garamond" w:cs="Garamond"/>
          <w:sz w:val="24"/>
          <w:szCs w:val="24"/>
        </w:rPr>
        <w:t xml:space="preserve">Agradecemos su colaboración en el diligenciamiento de los siguientes datos, los cuales son fundamentales para completar nuestra base de datos. Además, esta información es necesaria para el registro de los </w:t>
      </w:r>
      <w:r>
        <w:rPr>
          <w:rFonts w:ascii="Garamond" w:hAnsi="Garamond" w:cs="Garamond"/>
          <w:sz w:val="24"/>
          <w:szCs w:val="24"/>
        </w:rPr>
        <w:t xml:space="preserve">evaluadores </w:t>
      </w:r>
      <w:r w:rsidRPr="00CC7F1E">
        <w:rPr>
          <w:rFonts w:ascii="Garamond" w:hAnsi="Garamond" w:cs="Garamond"/>
          <w:sz w:val="24"/>
          <w:szCs w:val="24"/>
        </w:rPr>
        <w:t xml:space="preserve">en el sistema de Indexación Nacional </w:t>
      </w:r>
      <w:proofErr w:type="spellStart"/>
      <w:r w:rsidRPr="00CC7F1E">
        <w:rPr>
          <w:rFonts w:ascii="Garamond" w:hAnsi="Garamond" w:cs="Garamond"/>
          <w:sz w:val="24"/>
          <w:szCs w:val="24"/>
        </w:rPr>
        <w:t>Publindex</w:t>
      </w:r>
      <w:proofErr w:type="spellEnd"/>
      <w:r w:rsidRPr="00CC7F1E">
        <w:rPr>
          <w:rFonts w:ascii="Garamond" w:hAnsi="Garamond" w:cs="Garamond"/>
          <w:sz w:val="24"/>
          <w:szCs w:val="24"/>
        </w:rPr>
        <w:t>, del Ministerio de Ciencia, Tecnología e Innovación (</w:t>
      </w:r>
      <w:proofErr w:type="spellStart"/>
      <w:r w:rsidRPr="00CC7F1E">
        <w:rPr>
          <w:rFonts w:ascii="Garamond" w:hAnsi="Garamond" w:cs="Garamond"/>
          <w:sz w:val="24"/>
          <w:szCs w:val="24"/>
        </w:rPr>
        <w:t>Minciencias</w:t>
      </w:r>
      <w:proofErr w:type="spellEnd"/>
      <w:r w:rsidRPr="00CC7F1E">
        <w:rPr>
          <w:rFonts w:ascii="Garamond" w:hAnsi="Garamond" w:cs="Garamond"/>
          <w:sz w:val="24"/>
          <w:szCs w:val="24"/>
        </w:rPr>
        <w:t>) de Colombia.</w:t>
      </w:r>
    </w:p>
    <w:p w14:paraId="5D3D6729" w14:textId="77777777" w:rsidR="00CC7F1E" w:rsidRDefault="00CC7F1E" w:rsidP="00CC7F1E">
      <w:pPr>
        <w:pStyle w:val="Sinespaciado"/>
        <w:rPr>
          <w:sz w:val="28"/>
          <w:szCs w:val="28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4704"/>
        <w:gridCol w:w="5356"/>
      </w:tblGrid>
      <w:tr w:rsidR="00CC7F1E" w14:paraId="278DF141" w14:textId="77777777" w:rsidTr="00CC7F1E">
        <w:tc>
          <w:tcPr>
            <w:tcW w:w="10060" w:type="dxa"/>
            <w:gridSpan w:val="2"/>
          </w:tcPr>
          <w:p w14:paraId="17AB7400" w14:textId="77777777" w:rsidR="00CC7F1E" w:rsidRPr="00B72901" w:rsidRDefault="00CC7F1E" w:rsidP="003B1F83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901">
              <w:rPr>
                <w:rFonts w:ascii="Times New Roman" w:hAnsi="Times New Roman"/>
                <w:b/>
                <w:bCs/>
                <w:sz w:val="24"/>
                <w:szCs w:val="24"/>
              </w:rPr>
              <w:t>Datos solicitados</w:t>
            </w:r>
          </w:p>
        </w:tc>
      </w:tr>
      <w:tr w:rsidR="00CC7F1E" w14:paraId="2C6386BC" w14:textId="77777777" w:rsidTr="00CC7F1E">
        <w:tc>
          <w:tcPr>
            <w:tcW w:w="4704" w:type="dxa"/>
          </w:tcPr>
          <w:p w14:paraId="0B6D0882" w14:textId="77777777" w:rsidR="00CC7F1E" w:rsidRPr="00B72901" w:rsidRDefault="00CC7F1E" w:rsidP="003B1F83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B72901">
              <w:rPr>
                <w:rFonts w:ascii="Times New Roman" w:hAnsi="Times New Roman"/>
                <w:sz w:val="24"/>
                <w:szCs w:val="24"/>
              </w:rPr>
              <w:t>Nombre</w:t>
            </w:r>
          </w:p>
        </w:tc>
        <w:tc>
          <w:tcPr>
            <w:tcW w:w="5356" w:type="dxa"/>
          </w:tcPr>
          <w:p w14:paraId="70EC180C" w14:textId="77777777" w:rsidR="00CC7F1E" w:rsidRPr="00745ECA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F1E" w14:paraId="0221E96E" w14:textId="77777777" w:rsidTr="00CC7F1E">
        <w:tc>
          <w:tcPr>
            <w:tcW w:w="4704" w:type="dxa"/>
          </w:tcPr>
          <w:p w14:paraId="0134B63D" w14:textId="77777777" w:rsidR="00CC7F1E" w:rsidRDefault="00CC7F1E" w:rsidP="003B1F83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B72901">
              <w:rPr>
                <w:rFonts w:ascii="Times New Roman" w:hAnsi="Times New Roman"/>
                <w:sz w:val="24"/>
                <w:szCs w:val="24"/>
              </w:rPr>
              <w:t>Filiación institucional</w:t>
            </w:r>
          </w:p>
          <w:p w14:paraId="5E3FF0C4" w14:textId="77777777" w:rsidR="00CC7F1E" w:rsidRPr="00B72901" w:rsidRDefault="00CC7F1E" w:rsidP="003B1F83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 caso de contar con más de una filiación, solo indique la principal)</w:t>
            </w:r>
          </w:p>
        </w:tc>
        <w:tc>
          <w:tcPr>
            <w:tcW w:w="5356" w:type="dxa"/>
          </w:tcPr>
          <w:p w14:paraId="5604684B" w14:textId="77777777" w:rsidR="00CC7F1E" w:rsidRPr="00745ECA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F1E" w14:paraId="3B02A168" w14:textId="77777777" w:rsidTr="00CC7F1E">
        <w:tc>
          <w:tcPr>
            <w:tcW w:w="4704" w:type="dxa"/>
          </w:tcPr>
          <w:p w14:paraId="024C8154" w14:textId="6034A05B" w:rsidR="00CC7F1E" w:rsidRPr="00B72901" w:rsidRDefault="003412B5" w:rsidP="003B1F83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Fecha de ingreso a la institución (mes/año)</w:t>
            </w:r>
          </w:p>
        </w:tc>
        <w:tc>
          <w:tcPr>
            <w:tcW w:w="5356" w:type="dxa"/>
          </w:tcPr>
          <w:p w14:paraId="4C0A1CE0" w14:textId="77777777" w:rsidR="00CC7F1E" w:rsidRPr="00745ECA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F1E" w14:paraId="05651A05" w14:textId="77777777" w:rsidTr="00CC7F1E">
        <w:tc>
          <w:tcPr>
            <w:tcW w:w="4704" w:type="dxa"/>
          </w:tcPr>
          <w:p w14:paraId="6A04CED1" w14:textId="77777777" w:rsidR="00CC7F1E" w:rsidRPr="00B72901" w:rsidRDefault="00CC7F1E" w:rsidP="003B1F83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B72901">
              <w:rPr>
                <w:rFonts w:ascii="Times New Roman" w:hAnsi="Times New Roman"/>
                <w:sz w:val="24"/>
                <w:szCs w:val="24"/>
              </w:rPr>
              <w:t>Correo electrónico</w:t>
            </w:r>
          </w:p>
        </w:tc>
        <w:tc>
          <w:tcPr>
            <w:tcW w:w="5356" w:type="dxa"/>
          </w:tcPr>
          <w:p w14:paraId="557F080F" w14:textId="77777777" w:rsidR="00CC7F1E" w:rsidRPr="00745ECA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2B5" w14:paraId="134533D9" w14:textId="77777777" w:rsidTr="00C96788">
        <w:tc>
          <w:tcPr>
            <w:tcW w:w="4704" w:type="dxa"/>
          </w:tcPr>
          <w:p w14:paraId="1D77299E" w14:textId="77777777" w:rsidR="003412B5" w:rsidRPr="00B72901" w:rsidRDefault="003412B5" w:rsidP="00C96788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País de nacimiento</w:t>
            </w:r>
          </w:p>
        </w:tc>
        <w:tc>
          <w:tcPr>
            <w:tcW w:w="5356" w:type="dxa"/>
          </w:tcPr>
          <w:p w14:paraId="7F845887" w14:textId="77777777" w:rsidR="003412B5" w:rsidRPr="00745ECA" w:rsidRDefault="003412B5" w:rsidP="00C96788">
            <w:pPr>
              <w:pStyle w:val="Sinespaciad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F1E" w14:paraId="228574F6" w14:textId="77777777" w:rsidTr="00CC7F1E">
        <w:tc>
          <w:tcPr>
            <w:tcW w:w="4704" w:type="dxa"/>
          </w:tcPr>
          <w:p w14:paraId="12A3DAE1" w14:textId="77777777" w:rsidR="00CC7F1E" w:rsidRPr="00B72901" w:rsidRDefault="00CC7F1E" w:rsidP="003B1F83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B72901">
              <w:rPr>
                <w:rFonts w:ascii="Times New Roman" w:hAnsi="Times New Roman"/>
                <w:sz w:val="24"/>
                <w:szCs w:val="24"/>
              </w:rPr>
              <w:t>Cédula de ciudadanía/Extranjería/DNI</w:t>
            </w:r>
          </w:p>
        </w:tc>
        <w:tc>
          <w:tcPr>
            <w:tcW w:w="5356" w:type="dxa"/>
          </w:tcPr>
          <w:p w14:paraId="3310B1E5" w14:textId="77777777" w:rsidR="00CC7F1E" w:rsidRPr="00745ECA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F1E" w14:paraId="6F4A5529" w14:textId="77777777" w:rsidTr="00CC7F1E">
        <w:tc>
          <w:tcPr>
            <w:tcW w:w="4704" w:type="dxa"/>
          </w:tcPr>
          <w:p w14:paraId="0D2933C0" w14:textId="77777777" w:rsidR="00CC7F1E" w:rsidRPr="00B72901" w:rsidRDefault="00CC7F1E" w:rsidP="003B1F83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B72901">
              <w:rPr>
                <w:rFonts w:ascii="Times New Roman" w:hAnsi="Times New Roman"/>
                <w:sz w:val="24"/>
                <w:szCs w:val="24"/>
              </w:rPr>
              <w:t>Enlace ORCID</w:t>
            </w:r>
          </w:p>
        </w:tc>
        <w:tc>
          <w:tcPr>
            <w:tcW w:w="5356" w:type="dxa"/>
          </w:tcPr>
          <w:p w14:paraId="00B30819" w14:textId="77777777" w:rsidR="00CC7F1E" w:rsidRPr="00745ECA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F1E" w14:paraId="0581D5E2" w14:textId="77777777" w:rsidTr="00CC7F1E">
        <w:tc>
          <w:tcPr>
            <w:tcW w:w="4704" w:type="dxa"/>
          </w:tcPr>
          <w:p w14:paraId="11B1FAF0" w14:textId="77777777" w:rsidR="00CC7F1E" w:rsidRPr="00B72901" w:rsidRDefault="00CC7F1E" w:rsidP="003B1F83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B72901">
              <w:rPr>
                <w:rFonts w:ascii="Times New Roman" w:hAnsi="Times New Roman"/>
                <w:sz w:val="24"/>
                <w:szCs w:val="24"/>
              </w:rPr>
              <w:t>Nivel de formación académica (PhD, Magister)</w:t>
            </w:r>
          </w:p>
        </w:tc>
        <w:tc>
          <w:tcPr>
            <w:tcW w:w="5356" w:type="dxa"/>
          </w:tcPr>
          <w:p w14:paraId="73F47D8F" w14:textId="77777777" w:rsidR="00CC7F1E" w:rsidRPr="00745ECA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F1E" w14:paraId="2F6D67B3" w14:textId="77777777" w:rsidTr="00CC7F1E">
        <w:tc>
          <w:tcPr>
            <w:tcW w:w="4704" w:type="dxa"/>
          </w:tcPr>
          <w:p w14:paraId="60F6E730" w14:textId="77777777" w:rsidR="00CC7F1E" w:rsidRPr="00B72901" w:rsidRDefault="00CC7F1E" w:rsidP="003B1F83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B72901">
              <w:rPr>
                <w:rFonts w:ascii="Times New Roman" w:hAnsi="Times New Roman"/>
                <w:sz w:val="24"/>
                <w:szCs w:val="24"/>
              </w:rPr>
              <w:t>Programa académico</w:t>
            </w:r>
          </w:p>
        </w:tc>
        <w:tc>
          <w:tcPr>
            <w:tcW w:w="5356" w:type="dxa"/>
          </w:tcPr>
          <w:p w14:paraId="7B0FFD17" w14:textId="77777777" w:rsidR="00CC7F1E" w:rsidRPr="00745ECA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F1E" w14:paraId="6245E821" w14:textId="77777777" w:rsidTr="00CC7F1E">
        <w:tc>
          <w:tcPr>
            <w:tcW w:w="4704" w:type="dxa"/>
          </w:tcPr>
          <w:p w14:paraId="132FF9C0" w14:textId="77777777" w:rsidR="00CC7F1E" w:rsidRPr="00B72901" w:rsidRDefault="00CC7F1E" w:rsidP="003B1F83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B72901">
              <w:rPr>
                <w:rFonts w:ascii="Times New Roman" w:hAnsi="Times New Roman"/>
                <w:sz w:val="24"/>
                <w:szCs w:val="24"/>
              </w:rPr>
              <w:t>Áreas de investigación</w:t>
            </w:r>
          </w:p>
        </w:tc>
        <w:tc>
          <w:tcPr>
            <w:tcW w:w="5356" w:type="dxa"/>
          </w:tcPr>
          <w:p w14:paraId="328CE54F" w14:textId="77777777" w:rsidR="00CC7F1E" w:rsidRPr="00745ECA" w:rsidRDefault="00CC7F1E" w:rsidP="003B1F83">
            <w:pPr>
              <w:pStyle w:val="Sinespaciad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EB1CEF" w14:textId="77777777" w:rsidR="00CC7F1E" w:rsidRDefault="00CC7F1E">
      <w:pPr>
        <w:spacing w:line="276" w:lineRule="auto"/>
        <w:jc w:val="both"/>
        <w:rPr>
          <w:rFonts w:ascii="Garamond" w:hAnsi="Garamond" w:cs="Garamond"/>
          <w:b/>
          <w:sz w:val="24"/>
          <w:szCs w:val="24"/>
        </w:rPr>
      </w:pPr>
    </w:p>
    <w:sectPr w:rsidR="00CC7F1E" w:rsidSect="006F31FC">
      <w:headerReference w:type="default" r:id="rId7"/>
      <w:footerReference w:type="default" r:id="rId8"/>
      <w:endnotePr>
        <w:numFmt w:val="decimal"/>
      </w:endnotePr>
      <w:type w:val="continuous"/>
      <w:pgSz w:w="12242" w:h="15842"/>
      <w:pgMar w:top="1134" w:right="1134" w:bottom="1134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9205" w14:textId="77777777" w:rsidR="00103BEF" w:rsidRDefault="00103BEF">
      <w:r>
        <w:separator/>
      </w:r>
    </w:p>
  </w:endnote>
  <w:endnote w:type="continuationSeparator" w:id="0">
    <w:p w14:paraId="51141DFB" w14:textId="77777777" w:rsidR="00103BEF" w:rsidRDefault="0010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77AA" w14:textId="77777777" w:rsidR="006F31FC" w:rsidRPr="006F31FC" w:rsidRDefault="006F31FC" w:rsidP="006F31FC">
    <w:pPr>
      <w:pStyle w:val="Piedepgina"/>
      <w:jc w:val="center"/>
      <w:rPr>
        <w:rFonts w:ascii="Calibri" w:hAnsi="Calibri" w:cs="Calibri"/>
        <w:b/>
        <w:bCs/>
        <w:sz w:val="22"/>
        <w:szCs w:val="22"/>
      </w:rPr>
    </w:pPr>
    <w:r w:rsidRPr="006F31FC">
      <w:rPr>
        <w:rFonts w:ascii="Calibri" w:hAnsi="Calibri" w:cs="Calibri"/>
        <w:b/>
        <w:bCs/>
        <w:sz w:val="22"/>
        <w:szCs w:val="22"/>
      </w:rPr>
      <w:t xml:space="preserve">Universidad del Valle, Cali, Colombia. Facultad de Humanidades, Departamento de Filosofía. </w:t>
    </w:r>
  </w:p>
  <w:p w14:paraId="7E1EEA54" w14:textId="03108265" w:rsidR="006F31FC" w:rsidRPr="006F31FC" w:rsidRDefault="006F31FC" w:rsidP="006F31FC">
    <w:pPr>
      <w:pStyle w:val="Piedepgina"/>
      <w:jc w:val="center"/>
      <w:rPr>
        <w:rFonts w:ascii="Calibri" w:hAnsi="Calibri" w:cs="Calibri"/>
        <w:b/>
        <w:bCs/>
        <w:sz w:val="22"/>
        <w:szCs w:val="22"/>
      </w:rPr>
    </w:pPr>
    <w:r w:rsidRPr="006F31FC">
      <w:rPr>
        <w:rFonts w:ascii="Calibri" w:hAnsi="Calibri" w:cs="Calibri"/>
        <w:b/>
        <w:bCs/>
        <w:sz w:val="22"/>
        <w:szCs w:val="22"/>
      </w:rPr>
      <w:t>Edificio D10, oficina 3001.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460F" w14:textId="77777777" w:rsidR="00103BEF" w:rsidRDefault="00103BEF">
      <w:r>
        <w:separator/>
      </w:r>
    </w:p>
  </w:footnote>
  <w:footnote w:type="continuationSeparator" w:id="0">
    <w:p w14:paraId="3135C323" w14:textId="77777777" w:rsidR="00103BEF" w:rsidRDefault="0010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4624" w14:textId="019E7A1F" w:rsidR="006F31FC" w:rsidRPr="006F31FC" w:rsidRDefault="006F31FC" w:rsidP="00213DFE">
    <w:pPr>
      <w:pStyle w:val="Encabezado"/>
      <w:tabs>
        <w:tab w:val="left" w:pos="703"/>
      </w:tabs>
      <w:rPr>
        <w:rFonts w:ascii="Calibri" w:hAnsi="Calibri" w:cs="Calibri"/>
        <w:smallCaps/>
        <w:sz w:val="22"/>
        <w:szCs w:val="22"/>
      </w:rPr>
    </w:pPr>
    <w:r w:rsidRPr="006F31FC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6C828F8D" wp14:editId="3EEF8B46">
          <wp:simplePos x="0" y="0"/>
          <wp:positionH relativeFrom="margin">
            <wp:align>right</wp:align>
          </wp:positionH>
          <wp:positionV relativeFrom="paragraph">
            <wp:posOffset>-234950</wp:posOffset>
          </wp:positionV>
          <wp:extent cx="1760220" cy="487680"/>
          <wp:effectExtent l="0" t="0" r="0" b="7620"/>
          <wp:wrapThrough wrapText="bothSides">
            <wp:wrapPolygon edited="0">
              <wp:start x="0" y="0"/>
              <wp:lineTo x="0" y="21094"/>
              <wp:lineTo x="21273" y="21094"/>
              <wp:lineTo x="21273" y="0"/>
              <wp:lineTo x="0" y="0"/>
            </wp:wrapPolygon>
          </wp:wrapThrough>
          <wp:docPr id="3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31FC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41BA5539" wp14:editId="091AF385">
          <wp:simplePos x="0" y="0"/>
          <wp:positionH relativeFrom="margin">
            <wp:align>left</wp:align>
          </wp:positionH>
          <wp:positionV relativeFrom="paragraph">
            <wp:posOffset>-320040</wp:posOffset>
          </wp:positionV>
          <wp:extent cx="2311400" cy="575945"/>
          <wp:effectExtent l="0" t="0" r="0" b="0"/>
          <wp:wrapTopAndBottom/>
          <wp:docPr id="1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4" t="35004" r="2008" b="11115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00E5"/>
    <w:multiLevelType w:val="hybridMultilevel"/>
    <w:tmpl w:val="E898B50E"/>
    <w:lvl w:ilvl="0" w:tplc="47922D1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8800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3B2F4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01EC11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E62585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25088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C7CA58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FC4357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470061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0446EC"/>
    <w:multiLevelType w:val="hybridMultilevel"/>
    <w:tmpl w:val="FF6A0FE8"/>
    <w:lvl w:ilvl="0" w:tplc="24727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63DBA"/>
    <w:multiLevelType w:val="singleLevel"/>
    <w:tmpl w:val="984C4950"/>
    <w:name w:val="Lista numerada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77BB1E67"/>
    <w:multiLevelType w:val="singleLevel"/>
    <w:tmpl w:val="1CC29E4A"/>
    <w:name w:val="Lista numerada 2"/>
    <w:lvl w:ilvl="0">
      <w:start w:val="1"/>
      <w:numFmt w:val="decimal"/>
      <w:lvlText w:val="%1."/>
      <w:lvlJc w:val="left"/>
      <w:pPr>
        <w:ind w:left="0" w:firstLine="0"/>
      </w:pPr>
    </w:lvl>
  </w:abstractNum>
  <w:num w:numId="1" w16cid:durableId="731152322">
    <w:abstractNumId w:val="2"/>
  </w:num>
  <w:num w:numId="2" w16cid:durableId="2047637781">
    <w:abstractNumId w:val="3"/>
  </w:num>
  <w:num w:numId="3" w16cid:durableId="2019580579">
    <w:abstractNumId w:val="0"/>
  </w:num>
  <w:num w:numId="4" w16cid:durableId="150362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C4"/>
    <w:rsid w:val="000208EB"/>
    <w:rsid w:val="000A2F23"/>
    <w:rsid w:val="000A4855"/>
    <w:rsid w:val="00103BEF"/>
    <w:rsid w:val="00213DFE"/>
    <w:rsid w:val="003412B5"/>
    <w:rsid w:val="003E2834"/>
    <w:rsid w:val="00462A52"/>
    <w:rsid w:val="006E0381"/>
    <w:rsid w:val="006F31FC"/>
    <w:rsid w:val="0070431E"/>
    <w:rsid w:val="007150C4"/>
    <w:rsid w:val="00716E23"/>
    <w:rsid w:val="007B1240"/>
    <w:rsid w:val="008B20C1"/>
    <w:rsid w:val="009664CD"/>
    <w:rsid w:val="009808E4"/>
    <w:rsid w:val="009C7803"/>
    <w:rsid w:val="009F682C"/>
    <w:rsid w:val="00A07E76"/>
    <w:rsid w:val="00A24F47"/>
    <w:rsid w:val="00C46D57"/>
    <w:rsid w:val="00CC7F1E"/>
    <w:rsid w:val="00D33351"/>
    <w:rsid w:val="00D36F42"/>
    <w:rsid w:val="00E62C6B"/>
    <w:rsid w:val="00F4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8C411"/>
  <w15:docId w15:val="{44F7A1AC-7EDF-45D6-90EC-94306194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 w:val="0"/>
      <w:lang w:val="es-CO" w:eastAsia="es-CO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hAnsi="Arial Narrow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jc w:val="both"/>
    </w:pPr>
    <w:rPr>
      <w:rFonts w:ascii="Arial" w:hAnsi="Arial" w:cs="Arial"/>
      <w:sz w:val="24"/>
    </w:rPr>
  </w:style>
  <w:style w:type="paragraph" w:styleId="Textoindependiente2">
    <w:name w:val="Body Text 2"/>
    <w:basedOn w:val="Normal"/>
    <w:qFormat/>
    <w:pPr>
      <w:jc w:val="both"/>
    </w:pPr>
    <w:rPr>
      <w:rFonts w:ascii="Verdana" w:hAnsi="Verdana" w:cs="Verdana"/>
      <w:sz w:val="22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qFormat/>
  </w:style>
  <w:style w:type="paragraph" w:styleId="Prrafodelista">
    <w:name w:val="List Paragraph"/>
    <w:basedOn w:val="Normal"/>
    <w:qFormat/>
    <w:pPr>
      <w:ind w:left="708"/>
    </w:p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qFormat/>
    <w:pPr>
      <w:spacing w:before="100" w:beforeAutospacing="1" w:after="119"/>
    </w:pPr>
    <w:rPr>
      <w:sz w:val="24"/>
      <w:szCs w:val="24"/>
    </w:rPr>
  </w:style>
  <w:style w:type="character" w:styleId="Refdenotaalpie">
    <w:name w:val="footnote reference"/>
    <w:rPr>
      <w:vertAlign w:val="superscript"/>
    </w:rPr>
  </w:style>
  <w:style w:type="character" w:customStyle="1" w:styleId="EncabezadoCar">
    <w:name w:val="Encabezado Car"/>
  </w:style>
  <w:style w:type="character" w:customStyle="1" w:styleId="PiedepginaCar">
    <w:name w:val="Pie de página Car"/>
  </w:style>
  <w:style w:type="character" w:customStyle="1" w:styleId="apple-converted-space">
    <w:name w:val="apple-converted-space"/>
  </w:style>
  <w:style w:type="character" w:styleId="Hipervnculo">
    <w:name w:val="Hyperlink"/>
    <w:rPr>
      <w:color w:val="auto"/>
      <w:u w:val="single"/>
    </w:rPr>
  </w:style>
  <w:style w:type="table" w:styleId="Tablaconcuadrcula">
    <w:name w:val="Table Grid"/>
    <w:basedOn w:val="Tablanormal"/>
    <w:uiPriority w:val="59"/>
    <w:rsid w:val="00020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C7F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noProof w:val="0"/>
      <w:sz w:val="22"/>
      <w:szCs w:val="22"/>
      <w:lang w:val="es-CO"/>
    </w:rPr>
  </w:style>
  <w:style w:type="character" w:customStyle="1" w:styleId="SinespaciadoCar">
    <w:name w:val="Sin espaciado Car"/>
    <w:link w:val="Sinespaciado"/>
    <w:uiPriority w:val="1"/>
    <w:locked/>
    <w:rsid w:val="00CC7F1E"/>
    <w:rPr>
      <w:rFonts w:ascii="Calibri" w:eastAsia="Calibri" w:hAnsi="Calibri"/>
      <w:noProof w:val="0"/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2.%20Praxis%20Filos&#243;fica\Formatos\Formato%20de%20Evaluaci&#243;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de Evaluación</Template>
  <TotalTime>167</TotalTime>
  <Pages>2</Pages>
  <Words>287</Words>
  <Characters>1615</Characters>
  <Application>Microsoft Office Word</Application>
  <DocSecurity>0</DocSecurity>
  <Lines>116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Sebastian Mora Bustamante</cp:lastModifiedBy>
  <cp:revision>11</cp:revision>
  <dcterms:created xsi:type="dcterms:W3CDTF">2021-03-09T20:14:00Z</dcterms:created>
  <dcterms:modified xsi:type="dcterms:W3CDTF">2025-07-04T17:01:00Z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81b43548-afe0-4bff-aa48-e6e1a0ecc415</vt:lpwstr>
  </property>
</Properties>
</file>